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F2C" w:rsidRPr="00B34F2C" w:rsidRDefault="00B34F2C" w:rsidP="00B34F2C">
      <w:pPr>
        <w:ind w:left="426" w:right="200"/>
        <w:rPr>
          <w:rFonts w:ascii="Times New Roman" w:hAnsi="Times New Roman" w:cs="Times New Roman"/>
          <w:bCs/>
          <w:sz w:val="22"/>
          <w:szCs w:val="22"/>
        </w:rPr>
      </w:pPr>
      <w:r w:rsidRPr="00B34F2C">
        <w:rPr>
          <w:rFonts w:ascii="Times New Roman" w:hAnsi="Times New Roman" w:cs="Times New Roman"/>
          <w:bCs/>
          <w:sz w:val="22"/>
          <w:szCs w:val="22"/>
        </w:rPr>
        <w:t>Рег. № в ПФР – 053-001-126871</w:t>
      </w:r>
    </w:p>
    <w:p w:rsidR="00B34F2C" w:rsidRDefault="00B34F2C" w:rsidP="00B34F2C">
      <w:pPr>
        <w:ind w:left="426" w:right="200"/>
        <w:rPr>
          <w:rFonts w:ascii="Times New Roman" w:hAnsi="Times New Roman" w:cs="Times New Roman"/>
          <w:bCs/>
          <w:sz w:val="22"/>
          <w:szCs w:val="22"/>
        </w:rPr>
      </w:pPr>
      <w:r w:rsidRPr="00B34F2C">
        <w:rPr>
          <w:rFonts w:ascii="Times New Roman" w:hAnsi="Times New Roman" w:cs="Times New Roman"/>
          <w:bCs/>
          <w:sz w:val="22"/>
          <w:szCs w:val="22"/>
        </w:rPr>
        <w:t xml:space="preserve">Рег. № в ФСС – 4345110646, код подразделения ФСС </w:t>
      </w:r>
      <w:r>
        <w:rPr>
          <w:rFonts w:ascii="Times New Roman" w:hAnsi="Times New Roman" w:cs="Times New Roman"/>
          <w:bCs/>
          <w:sz w:val="22"/>
          <w:szCs w:val="22"/>
        </w:rPr>
        <w:t>–</w:t>
      </w:r>
      <w:r w:rsidRPr="00B34F2C">
        <w:rPr>
          <w:rFonts w:ascii="Times New Roman" w:hAnsi="Times New Roman" w:cs="Times New Roman"/>
          <w:bCs/>
          <w:sz w:val="22"/>
          <w:szCs w:val="22"/>
        </w:rPr>
        <w:t xml:space="preserve"> 43001</w:t>
      </w:r>
    </w:p>
    <w:p w:rsidR="00B34F2C" w:rsidRPr="00B34F2C" w:rsidRDefault="00B34F2C" w:rsidP="00B34F2C">
      <w:pPr>
        <w:ind w:left="426" w:right="200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06"/>
      </w:tblGrid>
      <w:tr w:rsidR="00B34F2C" w:rsidRPr="00B34F2C" w:rsidTr="00B34F2C">
        <w:trPr>
          <w:trHeight w:val="8755"/>
          <w:jc w:val="center"/>
        </w:trPr>
        <w:tc>
          <w:tcPr>
            <w:tcW w:w="10206" w:type="dxa"/>
          </w:tcPr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Полное наименование Общества на русском языке (в соответствии с учредительными документами)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Общество с ограниченной ответственностью «ВАЛДИМ»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Краткое наименование Общества на русском языке (в соответствии с учредительными документами)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ООО «ВАЛДИМ»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Полное наименование Общества на английском языке (в соответствии с учредительными документами)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VALDIM</w:t>
            </w: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», </w:t>
            </w: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Limited</w:t>
            </w: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Liability</w:t>
            </w: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Company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Сокращенное наименование Общества на английском языке (в соответствии с учредительными документами)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VALDIM</w:t>
            </w: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», </w:t>
            </w:r>
            <w:r w:rsidRPr="00B34F2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LLC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i/>
                <w:sz w:val="22"/>
                <w:szCs w:val="22"/>
                <w:u w:val="single"/>
              </w:rPr>
            </w:pPr>
            <w:r w:rsidRPr="00B34F2C">
              <w:rPr>
                <w:rFonts w:ascii="Times New Roman" w:hAnsi="Times New Roman" w:cs="Times New Roman"/>
                <w:bCs/>
                <w:i/>
                <w:sz w:val="22"/>
                <w:szCs w:val="22"/>
                <w:u w:val="single"/>
              </w:rPr>
              <w:t>Руководитель Общества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Генеральный директор – Гончар Валерия Вячеславовна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Главный бухгалтер – Гончар Валерия Вячеславовна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i/>
                <w:sz w:val="22"/>
                <w:szCs w:val="22"/>
                <w:u w:val="single"/>
              </w:rPr>
            </w:pPr>
            <w:r w:rsidRPr="00B34F2C">
              <w:rPr>
                <w:rFonts w:ascii="Times New Roman" w:hAnsi="Times New Roman" w:cs="Times New Roman"/>
                <w:bCs/>
                <w:i/>
                <w:sz w:val="22"/>
                <w:szCs w:val="22"/>
                <w:u w:val="single"/>
              </w:rPr>
              <w:t>На основании чего действует Общество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Устав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i/>
                <w:sz w:val="22"/>
                <w:szCs w:val="22"/>
                <w:u w:val="single"/>
              </w:rPr>
            </w:pPr>
            <w:r w:rsidRPr="00B34F2C">
              <w:rPr>
                <w:rFonts w:ascii="Times New Roman" w:hAnsi="Times New Roman" w:cs="Times New Roman"/>
                <w:bCs/>
                <w:i/>
                <w:sz w:val="22"/>
                <w:szCs w:val="22"/>
                <w:u w:val="single"/>
              </w:rPr>
              <w:t>Юридический адрес: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610010, Кировская область, г. Киров, ул. Производственная (Радужный мкр.) д. 1, офис 10.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i/>
                <w:sz w:val="22"/>
                <w:szCs w:val="22"/>
                <w:u w:val="single"/>
              </w:rPr>
            </w:pPr>
            <w:r w:rsidRPr="00B34F2C">
              <w:rPr>
                <w:rFonts w:ascii="Times New Roman" w:hAnsi="Times New Roman" w:cs="Times New Roman"/>
                <w:bCs/>
                <w:i/>
                <w:sz w:val="22"/>
                <w:szCs w:val="22"/>
                <w:u w:val="single"/>
              </w:rPr>
              <w:t>Почтовый адрес:</w:t>
            </w:r>
          </w:p>
          <w:p w:rsidR="00B34F2C" w:rsidRPr="00B34F2C" w:rsidRDefault="00C8342E" w:rsidP="00C8342E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610998, г. Киров,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</w:t>
            </w:r>
            <w:bookmarkStart w:id="0" w:name="_GoBack"/>
            <w:bookmarkEnd w:id="0"/>
            <w:r w:rsidRPr="00C8342E">
              <w:rPr>
                <w:rFonts w:ascii="Times New Roman" w:hAnsi="Times New Roman" w:cs="Times New Roman"/>
                <w:bCs/>
                <w:sz w:val="22"/>
                <w:szCs w:val="22"/>
              </w:rPr>
              <w:t>ул.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Базовая 7 (2-этажное здание), </w:t>
            </w:r>
            <w:r w:rsidRPr="00C8342E">
              <w:rPr>
                <w:rFonts w:ascii="Times New Roman" w:hAnsi="Times New Roman" w:cs="Times New Roman"/>
                <w:bCs/>
                <w:sz w:val="22"/>
                <w:szCs w:val="22"/>
              </w:rPr>
              <w:t>офис 208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Действующие номера телефонов (8332) 46-10-41, 8-912-827-57-08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Электронная почта: </w:t>
            </w:r>
            <w:r w:rsidRPr="00B34F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valdim</w:t>
            </w: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r w:rsidRPr="00B34F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info</w:t>
            </w: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@</w:t>
            </w:r>
            <w:r w:rsidRPr="00B34F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mail</w:t>
            </w: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Pr="00B34F2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ru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Дата регистрации: 11.02.2019 г.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ИНН/КПП 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4345488509/434501001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ОГРН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1194350001471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Коды ОКПО, ОКВЭД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ОКПО – 36032760,  ОКВЭД – 46.62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ОКАТО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33401361000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ОКТМО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33701000001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ОКОГУ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4210014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ОКФС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16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ОКОПФ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12300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Полное наименование банка 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АО КБ «ХЛЫНОВ»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Расчетный счет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407 028 107 001 301 911 39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Корреспондентский счет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301 018 101 000 000 007 11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БИК</w:t>
            </w:r>
          </w:p>
          <w:p w:rsidR="00B34F2C" w:rsidRPr="00B34F2C" w:rsidRDefault="00B34F2C" w:rsidP="00810F55">
            <w:pPr>
              <w:ind w:right="20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34F2C">
              <w:rPr>
                <w:rFonts w:ascii="Times New Roman" w:hAnsi="Times New Roman" w:cs="Times New Roman"/>
                <w:bCs/>
                <w:sz w:val="22"/>
                <w:szCs w:val="22"/>
              </w:rPr>
              <w:t>043304711</w:t>
            </w:r>
          </w:p>
        </w:tc>
      </w:tr>
    </w:tbl>
    <w:p w:rsidR="005B773F" w:rsidRPr="00B34F2C" w:rsidRDefault="005B773F" w:rsidP="005B773F">
      <w:pPr>
        <w:rPr>
          <w:rFonts w:ascii="Times New Roman" w:hAnsi="Times New Roman" w:cs="Times New Roman"/>
        </w:rPr>
      </w:pPr>
    </w:p>
    <w:sectPr w:rsidR="005B773F" w:rsidRPr="00B34F2C" w:rsidSect="00660FB7">
      <w:headerReference w:type="default" r:id="rId6"/>
      <w:footerReference w:type="default" r:id="rId7"/>
      <w:pgSz w:w="11906" w:h="16838" w:code="9"/>
      <w:pgMar w:top="1769" w:right="567" w:bottom="1134" w:left="567" w:header="559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1B5" w:rsidRDefault="003671B5" w:rsidP="00554C97">
      <w:r>
        <w:separator/>
      </w:r>
    </w:p>
  </w:endnote>
  <w:endnote w:type="continuationSeparator" w:id="0">
    <w:p w:rsidR="003671B5" w:rsidRDefault="003671B5" w:rsidP="0055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61" w:rsidRPr="005B773F" w:rsidRDefault="005B773F" w:rsidP="005B773F">
    <w:pPr>
      <w:pStyle w:val="a5"/>
    </w:pPr>
    <w:r>
      <w:rPr>
        <w:noProof/>
        <w:lang w:eastAsia="ru-RU"/>
      </w:rPr>
      <w:drawing>
        <wp:inline distT="0" distB="0" distL="0" distR="0">
          <wp:extent cx="6840220" cy="681355"/>
          <wp:effectExtent l="0" t="0" r="0" b="4445"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ВД_ПОДВАЛ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681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1B5" w:rsidRDefault="003671B5" w:rsidP="00554C97">
      <w:r>
        <w:separator/>
      </w:r>
    </w:p>
  </w:footnote>
  <w:footnote w:type="continuationSeparator" w:id="0">
    <w:p w:rsidR="003671B5" w:rsidRDefault="003671B5" w:rsidP="00554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C61" w:rsidRPr="00FA2C61" w:rsidRDefault="005B773F" w:rsidP="00FA2C61">
    <w:pPr>
      <w:pStyle w:val="a3"/>
      <w:tabs>
        <w:tab w:val="clear" w:pos="4677"/>
        <w:tab w:val="clear" w:pos="9355"/>
        <w:tab w:val="right" w:pos="10205"/>
      </w:tabs>
    </w:pPr>
    <w:r>
      <w:rPr>
        <w:noProof/>
        <w:lang w:eastAsia="ru-RU"/>
      </w:rPr>
      <w:drawing>
        <wp:inline distT="0" distB="0" distL="0" distR="0">
          <wp:extent cx="6840220" cy="572135"/>
          <wp:effectExtent l="0" t="0" r="0" b="0"/>
          <wp:docPr id="39" name="Рисунок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ВД_ШАПКА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220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97"/>
    <w:rsid w:val="003671B5"/>
    <w:rsid w:val="00437591"/>
    <w:rsid w:val="00554C97"/>
    <w:rsid w:val="005B773F"/>
    <w:rsid w:val="005E3AF0"/>
    <w:rsid w:val="00660FB7"/>
    <w:rsid w:val="00726A53"/>
    <w:rsid w:val="007802EA"/>
    <w:rsid w:val="00847EEA"/>
    <w:rsid w:val="009B57E2"/>
    <w:rsid w:val="00B04D6A"/>
    <w:rsid w:val="00B34F2C"/>
    <w:rsid w:val="00C8342E"/>
    <w:rsid w:val="00CA40A1"/>
    <w:rsid w:val="00E2017E"/>
    <w:rsid w:val="00FA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467B3F"/>
  <w15:chartTrackingRefBased/>
  <w15:docId w15:val="{3DCF8C7A-1D51-4353-9F22-FBFDFC88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F2C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C97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554C97"/>
  </w:style>
  <w:style w:type="paragraph" w:styleId="a5">
    <w:name w:val="footer"/>
    <w:basedOn w:val="a"/>
    <w:link w:val="a6"/>
    <w:uiPriority w:val="99"/>
    <w:unhideWhenUsed/>
    <w:rsid w:val="00554C97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6">
    <w:name w:val="Нижний колонтитул Знак"/>
    <w:basedOn w:val="a0"/>
    <w:link w:val="a5"/>
    <w:uiPriority w:val="99"/>
    <w:rsid w:val="00554C97"/>
  </w:style>
  <w:style w:type="table" w:styleId="a7">
    <w:name w:val="Table Grid"/>
    <w:basedOn w:val="a1"/>
    <w:uiPriority w:val="39"/>
    <w:rsid w:val="00B04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FA2C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Comp_4</cp:lastModifiedBy>
  <cp:revision>5</cp:revision>
  <cp:lastPrinted>2020-01-31T07:37:00Z</cp:lastPrinted>
  <dcterms:created xsi:type="dcterms:W3CDTF">2020-01-31T07:43:00Z</dcterms:created>
  <dcterms:modified xsi:type="dcterms:W3CDTF">2020-07-29T08:16:00Z</dcterms:modified>
</cp:coreProperties>
</file>